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  <w:bookmarkStart w:id="0" w:name="_GoBack"/>
      <w:bookmarkEnd w:id="0"/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F9404E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  <w:r>
        <w:rPr>
          <w:rFonts w:ascii="Garamond" w:eastAsia="Garamond" w:hAnsi="Garamond" w:cs="Garamond"/>
          <w:b/>
          <w:spacing w:val="1"/>
          <w:sz w:val="24"/>
          <w:szCs w:val="24"/>
        </w:rPr>
        <w:t>Allegato 3</w:t>
      </w: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sz w:val="24"/>
          <w:szCs w:val="24"/>
        </w:rPr>
        <w:sectPr w:rsidR="00824E60">
          <w:headerReference w:type="default" r:id="rId6"/>
          <w:pgSz w:w="11920" w:h="16840"/>
          <w:pgMar w:top="980" w:right="1240" w:bottom="280" w:left="1020" w:header="0" w:footer="0" w:gutter="0"/>
          <w:cols w:num="2" w:space="720" w:equalWidth="0">
            <w:col w:w="1838" w:space="702"/>
            <w:col w:w="7120"/>
          </w:cols>
        </w:sectPr>
      </w:pP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NF</w:t>
      </w:r>
      <w:r>
        <w:rPr>
          <w:rFonts w:ascii="Garamond" w:eastAsia="Garamond" w:hAnsi="Garamond" w:cs="Garamond"/>
          <w:b/>
          <w:sz w:val="24"/>
          <w:szCs w:val="24"/>
        </w:rPr>
        <w:t>OR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MA</w:t>
      </w: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b/>
          <w:sz w:val="24"/>
          <w:szCs w:val="24"/>
        </w:rPr>
        <w:t>A</w:t>
      </w:r>
    </w:p>
    <w:p w:rsidR="00824E60" w:rsidRDefault="00824E60" w:rsidP="00824E60">
      <w:pPr>
        <w:spacing w:before="7" w:line="100" w:lineRule="exact"/>
        <w:rPr>
          <w:sz w:val="10"/>
          <w:szCs w:val="10"/>
        </w:rPr>
      </w:pPr>
    </w:p>
    <w:p w:rsidR="00824E60" w:rsidRDefault="00824E60" w:rsidP="00824E60">
      <w:pPr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ensivo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“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oberto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lini”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iori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(SA),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erimento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à 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ll’i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gni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ra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gis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ra,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conserva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tivi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entra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mbito del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procedu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l’erog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erv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zi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mativ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ppli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eastAsia="Garamond" w:hAnsi="Garamond" w:cs="Garamond"/>
          <w:position w:val="1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del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mento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/6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7</w:t>
      </w:r>
      <w:r>
        <w:rPr>
          <w:rFonts w:ascii="Garamond" w:eastAsia="Garamond" w:hAnsi="Garamond" w:cs="Garamond"/>
          <w:position w:val="1"/>
          <w:sz w:val="24"/>
          <w:szCs w:val="24"/>
        </w:rPr>
        <w:t>9/2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0</w:t>
      </w:r>
      <w:r>
        <w:rPr>
          <w:rFonts w:ascii="Garamond" w:eastAsia="Garamond" w:hAnsi="Garamond" w:cs="Garamond"/>
          <w:position w:val="1"/>
          <w:sz w:val="24"/>
          <w:szCs w:val="24"/>
        </w:rPr>
        <w:t>16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del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D.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.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196/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2</w:t>
      </w:r>
      <w:r>
        <w:rPr>
          <w:rFonts w:ascii="Garamond" w:eastAsia="Garamond" w:hAnsi="Garamond" w:cs="Garamond"/>
          <w:position w:val="1"/>
          <w:sz w:val="24"/>
          <w:szCs w:val="24"/>
        </w:rPr>
        <w:t>003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cosi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come</w:t>
      </w:r>
      <w:r>
        <w:rPr>
          <w:rFonts w:ascii="Garamond" w:eastAsia="Garamond" w:hAnsi="Garamond" w:cs="Garamond"/>
          <w:spacing w:val="6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modi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to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D.</w:t>
      </w:r>
    </w:p>
    <w:p w:rsidR="00824E60" w:rsidRDefault="00824E60" w:rsidP="00824E60">
      <w:pPr>
        <w:spacing w:before="1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gs 101/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018,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to,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corret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 idon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e mi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di pro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 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 in cui 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ngono cus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diti,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tema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 per e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 xml:space="preserve">borarli,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etti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mento.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itol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re del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rat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mento dei 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ti è il Diri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ente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tico, qu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Ra</w:t>
      </w:r>
      <w:r>
        <w:rPr>
          <w:rFonts w:ascii="Garamond" w:eastAsia="Garamond" w:hAnsi="Garamond" w:cs="Garamond"/>
          <w:position w:val="1"/>
          <w:sz w:val="24"/>
          <w:szCs w:val="24"/>
        </w:rPr>
        <w:t>ppre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ent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nte Leg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l’I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uto.</w:t>
      </w:r>
    </w:p>
    <w:p w:rsidR="00824E60" w:rsidRDefault="00824E60" w:rsidP="00824E60">
      <w:pPr>
        <w:spacing w:before="2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del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ono il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ddetto 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io di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ria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il 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con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richi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ll’interno </w:t>
      </w:r>
      <w:r>
        <w:rPr>
          <w:rFonts w:ascii="Garamond" w:eastAsia="Garamond" w:hAnsi="Garamond" w:cs="Garamond"/>
          <w:spacing w:val="-3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progetto.</w:t>
      </w:r>
    </w:p>
    <w:p w:rsidR="00824E60" w:rsidRDefault="00824E60" w:rsidP="00824E60">
      <w:pPr>
        <w:spacing w:before="2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po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</w:t>
      </w:r>
      <w:r>
        <w:rPr>
          <w:rFonts w:ascii="Garamond" w:eastAsia="Garamond" w:hAnsi="Garamond" w:cs="Garamond"/>
          <w:spacing w:val="1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omunque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in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dempim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nti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tivi 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tione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progetto.</w:t>
      </w:r>
    </w:p>
    <w:p w:rsidR="00824E60" w:rsidRDefault="00824E60" w:rsidP="00824E60">
      <w:pPr>
        <w:spacing w:before="1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ngono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comuni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privati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ntivo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l’intere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etto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uti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 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fini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t. d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15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22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ento UE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6.</w:t>
      </w:r>
    </w:p>
    <w:p w:rsidR="00824E60" w:rsidRDefault="00824E60" w:rsidP="00824E60">
      <w:pPr>
        <w:spacing w:before="8" w:line="260" w:lineRule="exact"/>
        <w:ind w:right="83"/>
        <w:jc w:val="both"/>
        <w:rPr>
          <w:sz w:val="26"/>
          <w:szCs w:val="26"/>
        </w:rPr>
      </w:pPr>
    </w:p>
    <w:p w:rsidR="00824E60" w:rsidRDefault="00824E60" w:rsidP="00824E60">
      <w:pPr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l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vuta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l’info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mativa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cui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679/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016,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ime </w:t>
      </w:r>
      <w:r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 prop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hé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niti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ente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richi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nel ri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petto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/67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196/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003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cosi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modi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gs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position w:val="1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101/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2</w:t>
      </w:r>
      <w:r>
        <w:rPr>
          <w:rFonts w:ascii="Garamond" w:eastAsia="Garamond" w:hAnsi="Garamond" w:cs="Garamond"/>
          <w:position w:val="1"/>
          <w:sz w:val="24"/>
          <w:szCs w:val="24"/>
        </w:rPr>
        <w:t>018 per g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demp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menti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onnes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te proc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dura.</w:t>
      </w:r>
    </w:p>
    <w:p w:rsidR="00FA7753" w:rsidRDefault="00FA7753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</w:p>
    <w:p w:rsidR="00824E60" w:rsidRDefault="00824E60" w:rsidP="00824E60">
      <w:pPr>
        <w:spacing w:before="11" w:line="240" w:lineRule="exact"/>
        <w:rPr>
          <w:sz w:val="24"/>
          <w:szCs w:val="24"/>
        </w:rPr>
      </w:pPr>
    </w:p>
    <w:p w:rsidR="00824E60" w:rsidRDefault="00824E60" w:rsidP="00824E60">
      <w:pPr>
        <w:ind w:left="113" w:right="21"/>
        <w:jc w:val="both"/>
      </w:pPr>
      <w:r>
        <w:rPr>
          <w:rFonts w:ascii="Garamond" w:eastAsia="Garamond" w:hAnsi="Garamond" w:cs="Garamond"/>
          <w:sz w:val="24"/>
          <w:szCs w:val="24"/>
        </w:rPr>
        <w:t xml:space="preserve">              Data                                                                                                        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:rsidR="007A35DB" w:rsidRDefault="007A35DB"/>
    <w:sectPr w:rsidR="007A35DB">
      <w:type w:val="continuous"/>
      <w:pgSz w:w="11920" w:h="16840"/>
      <w:pgMar w:top="2160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83" w:rsidRDefault="003D0983">
      <w:r>
        <w:separator/>
      </w:r>
    </w:p>
  </w:endnote>
  <w:endnote w:type="continuationSeparator" w:id="0">
    <w:p w:rsidR="003D0983" w:rsidRDefault="003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83" w:rsidRDefault="003D0983">
      <w:r>
        <w:separator/>
      </w:r>
    </w:p>
  </w:footnote>
  <w:footnote w:type="continuationSeparator" w:id="0">
    <w:p w:rsidR="003D0983" w:rsidRDefault="003D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E7" w:rsidRDefault="003D0983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0"/>
    <w:rsid w:val="003B3581"/>
    <w:rsid w:val="003D0983"/>
    <w:rsid w:val="007A35DB"/>
    <w:rsid w:val="007A52A2"/>
    <w:rsid w:val="00824E60"/>
    <w:rsid w:val="00F9404E"/>
    <w:rsid w:val="00FA7753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6332-3844-4989-8262-4648F802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AMMINISTRATORE</cp:lastModifiedBy>
  <cp:revision>2</cp:revision>
  <dcterms:created xsi:type="dcterms:W3CDTF">2024-07-16T06:55:00Z</dcterms:created>
  <dcterms:modified xsi:type="dcterms:W3CDTF">2024-07-16T06:55:00Z</dcterms:modified>
</cp:coreProperties>
</file>